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7DDD" w:rsidRPr="00E67DDD" w:rsidRDefault="00E67DDD" w:rsidP="00E67DDD">
      <w:pPr>
        <w:shd w:val="clear" w:color="auto" w:fill="F2F0F0"/>
        <w:spacing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E67DDD">
        <w:rPr>
          <w:rFonts w:ascii="Arial" w:eastAsia="Times New Roman" w:hAnsi="Arial" w:cs="Arial"/>
          <w:color w:val="555555"/>
          <w:sz w:val="18"/>
          <w:szCs w:val="18"/>
          <w:lang w:eastAsia="cs-CZ"/>
        </w:rPr>
        <w:fldChar w:fldCharType="begin"/>
      </w:r>
      <w:r w:rsidRPr="00E67DDD">
        <w:rPr>
          <w:rFonts w:ascii="Arial" w:eastAsia="Times New Roman" w:hAnsi="Arial" w:cs="Arial"/>
          <w:color w:val="555555"/>
          <w:sz w:val="18"/>
          <w:szCs w:val="18"/>
          <w:lang w:eastAsia="cs-CZ"/>
        </w:rPr>
        <w:instrText xml:space="preserve"> HYPERLINK "javascript:;" \o "En savoir plus" </w:instrText>
      </w:r>
      <w:r w:rsidRPr="00E67DDD">
        <w:rPr>
          <w:rFonts w:ascii="Arial" w:eastAsia="Times New Roman" w:hAnsi="Arial" w:cs="Arial"/>
          <w:color w:val="555555"/>
          <w:sz w:val="18"/>
          <w:szCs w:val="18"/>
          <w:lang w:eastAsia="cs-CZ"/>
        </w:rPr>
        <w:fldChar w:fldCharType="separate"/>
      </w:r>
      <w:r w:rsidRPr="00E67DDD">
        <w:rPr>
          <w:rFonts w:ascii="Arial" w:eastAsia="Times New Roman" w:hAnsi="Arial" w:cs="Arial"/>
          <w:color w:val="0000FF"/>
          <w:sz w:val="18"/>
          <w:szCs w:val="18"/>
          <w:shd w:val="clear" w:color="auto" w:fill="948187"/>
          <w:lang w:eastAsia="cs-CZ"/>
        </w:rPr>
        <w:br/>
      </w:r>
      <w:r w:rsidRPr="00E67DDD">
        <w:rPr>
          <w:rFonts w:ascii="Arial" w:eastAsia="Times New Roman" w:hAnsi="Arial" w:cs="Arial"/>
          <w:color w:val="0000FF"/>
          <w:sz w:val="18"/>
          <w:szCs w:val="18"/>
          <w:u w:val="single"/>
          <w:shd w:val="clear" w:color="auto" w:fill="948187"/>
          <w:lang w:eastAsia="cs-CZ"/>
        </w:rPr>
        <w:t xml:space="preserve">En </w:t>
      </w:r>
      <w:proofErr w:type="spellStart"/>
      <w:r w:rsidRPr="00E67DDD">
        <w:rPr>
          <w:rFonts w:ascii="Arial" w:eastAsia="Times New Roman" w:hAnsi="Arial" w:cs="Arial"/>
          <w:color w:val="0000FF"/>
          <w:sz w:val="18"/>
          <w:szCs w:val="18"/>
          <w:u w:val="single"/>
          <w:shd w:val="clear" w:color="auto" w:fill="948187"/>
          <w:lang w:eastAsia="cs-CZ"/>
        </w:rPr>
        <w:t>savoir</w:t>
      </w:r>
      <w:proofErr w:type="spellEnd"/>
      <w:r w:rsidRPr="00E67DDD">
        <w:rPr>
          <w:rFonts w:ascii="Arial" w:eastAsia="Times New Roman" w:hAnsi="Arial" w:cs="Arial"/>
          <w:color w:val="0000FF"/>
          <w:sz w:val="18"/>
          <w:szCs w:val="18"/>
          <w:u w:val="single"/>
          <w:shd w:val="clear" w:color="auto" w:fill="948187"/>
          <w:lang w:eastAsia="cs-CZ"/>
        </w:rPr>
        <w:t xml:space="preserve"> plus</w:t>
      </w:r>
      <w:r w:rsidRPr="00E67DDD">
        <w:rPr>
          <w:rFonts w:ascii="Trebuchet MS" w:eastAsia="Times New Roman" w:hAnsi="Trebuchet MS" w:cs="Arial"/>
          <w:color w:val="0000FF"/>
          <w:sz w:val="30"/>
          <w:szCs w:val="30"/>
          <w:shd w:val="clear" w:color="auto" w:fill="948187"/>
          <w:lang w:eastAsia="cs-CZ"/>
        </w:rPr>
        <w:t>+</w:t>
      </w:r>
      <w:r w:rsidRPr="00E67DDD">
        <w:rPr>
          <w:rFonts w:ascii="Arial" w:eastAsia="Times New Roman" w:hAnsi="Arial" w:cs="Arial"/>
          <w:color w:val="555555"/>
          <w:sz w:val="18"/>
          <w:szCs w:val="18"/>
          <w:lang w:eastAsia="cs-CZ"/>
        </w:rPr>
        <w:fldChar w:fldCharType="end"/>
      </w:r>
    </w:p>
    <w:p w:rsidR="00E67DDD" w:rsidRPr="00E67DDD" w:rsidRDefault="00E67DDD" w:rsidP="00E67DD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948187"/>
          <w:sz w:val="18"/>
          <w:szCs w:val="18"/>
          <w:lang w:eastAsia="cs-CZ"/>
        </w:rPr>
      </w:pPr>
      <w:r w:rsidRPr="00E67DDD">
        <w:rPr>
          <w:rFonts w:ascii="Arial" w:eastAsia="Times New Roman" w:hAnsi="Arial" w:cs="Arial"/>
          <w:color w:val="948187"/>
          <w:sz w:val="18"/>
          <w:szCs w:val="18"/>
          <w:lang w:eastAsia="cs-CZ"/>
        </w:rPr>
        <w:t>03/06/2020</w:t>
      </w:r>
    </w:p>
    <w:p w:rsidR="00E67DDD" w:rsidRPr="00E67DDD" w:rsidRDefault="00E67DDD" w:rsidP="00E67DDD">
      <w:pPr>
        <w:pBdr>
          <w:left w:val="single" w:sz="6" w:space="31" w:color="C9C9C9"/>
        </w:pBdr>
        <w:shd w:val="clear" w:color="auto" w:fill="FFFFFF"/>
        <w:spacing w:line="240" w:lineRule="atLeast"/>
        <w:outlineLvl w:val="0"/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</w:pPr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 xml:space="preserve">Bordeaux Primeur </w:t>
      </w:r>
      <w:proofErr w:type="gramStart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>2019 :</w:t>
      </w:r>
      <w:proofErr w:type="gramEnd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 xml:space="preserve"> liste des </w:t>
      </w:r>
      <w:proofErr w:type="spellStart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>vins</w:t>
      </w:r>
      <w:proofErr w:type="spellEnd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 xml:space="preserve"> </w:t>
      </w:r>
      <w:proofErr w:type="spellStart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>dégustés</w:t>
      </w:r>
      <w:proofErr w:type="spellEnd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 xml:space="preserve"> mise à </w:t>
      </w:r>
      <w:proofErr w:type="spellStart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>jour</w:t>
      </w:r>
      <w:proofErr w:type="spellEnd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 xml:space="preserve"> </w:t>
      </w:r>
      <w:proofErr w:type="spellStart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>le</w:t>
      </w:r>
      <w:proofErr w:type="spellEnd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 xml:space="preserve"> 3 </w:t>
      </w:r>
      <w:proofErr w:type="spellStart"/>
      <w:r w:rsidRPr="00E67DDD">
        <w:rPr>
          <w:rFonts w:ascii="Arial" w:eastAsia="Times New Roman" w:hAnsi="Arial" w:cs="Arial"/>
          <w:b/>
          <w:bCs/>
          <w:color w:val="2B2332"/>
          <w:kern w:val="36"/>
          <w:sz w:val="42"/>
          <w:szCs w:val="42"/>
          <w:lang w:eastAsia="cs-CZ"/>
        </w:rPr>
        <w:t>juin</w:t>
      </w:r>
      <w:proofErr w:type="spellEnd"/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2779"/>
        <w:gridCol w:w="1959"/>
        <w:gridCol w:w="1359"/>
      </w:tblGrid>
      <w:tr w:rsidR="00E67DDD" w:rsidRPr="00E67DDD" w:rsidTr="00E67DDD">
        <w:trPr>
          <w:trHeight w:val="22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Nom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Appellation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Note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sur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20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Note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sur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100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DE VALANDRAUD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NOS AMOURS DE LAFONT FOURCAT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AGASSAC (D')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AILE D'ARGENT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ALCEE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ALIX (D')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ALIX (D')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ALTER EGO de PALMER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ALTO DE CANTENAC BROWN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AMPELIA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ANDRON BLANQUET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ANGÉLUS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ARCE (D')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ARCHANGE (L')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ARCINS (D')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ARMAILHAC (D')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ARNAULD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AURILHAC (D')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AURORE DE DAUZAC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AUSONE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 DE BASTORD LA MONTAGNE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 BOY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BARDE HAUT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BARON DE BRANE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BARRAIL SAINT ANDRE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BASTIDE DE DAUZAC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BATAILLEY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BEAU SITE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BEAU SITE HAUT VIGNOBLE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BEAUREGARD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BEAUSEJOUR DUFFAU LAGAROSSE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 AIR GLORIA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 AIR OUY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BELAIR-MONANGE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BELLE-VUE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BELLERIVE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BELLEVUE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BLAIGNAN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 SEC DE SUDUIRAUT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BLASON D'ISSAN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BOLAIRE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BONALGUE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BOSCQ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BOURDIEU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Absolu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Blaye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BOURDIEU N° 1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Blaye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BOURGNEUF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BOUSCAUT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BOUSCAUT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BRANE CANTENAC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BRIDANE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BRIO DE CANTENAC BROWN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BROWN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BROWN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 DES CARMES HAUT BRION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CADET BON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CALON SEGUR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CANTEGRIL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Sauternes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CANTELYS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CANTELYS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CANTENAC BROWN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CAPBERN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CARAT DE CHATEAU REAUT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Cadillac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CARBONNIEUX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CARBONNIEUX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CARILLON DE L'ANGELUS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CARMENERE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CARMES HAUT BRION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CARONNE SAINTE GEMME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CARTILLON (DU)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CERTAN DE MAY DE CERTAN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CHAMPS LIBRES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CHANTELYS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CHAPELLE D'AUSONE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CHARMAIL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CHARMANT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CHARMES GODARD (LES)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CHATEAU DU DOMAINE DE L'ÉGLISE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CHATEAU MARGAUX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CHATELET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CHAUVIN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CHENADE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CHEVAL BLANC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CISSAC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CLÉMENCE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CLERC MILON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BADON THUNEVIN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BEAUREGARD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BERTINEAU Merlot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CANTENAC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D'UZA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DE BOÜARD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DE SARPE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CLOS DES </w:t>
            </w:r>
            <w:proofErr w:type="gram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LUNES -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lune</w:t>
            </w:r>
            <w:proofErr w:type="spellEnd"/>
            <w:proofErr w:type="gram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d'argent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CLOS DES </w:t>
            </w:r>
            <w:proofErr w:type="gram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LUNES -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lune</w:t>
            </w:r>
            <w:proofErr w:type="spellEnd"/>
            <w:proofErr w:type="gram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d'or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DU BEAU-PERE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DU CLOCHER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CLOS FLORIDÈNE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Graves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FLORIDÈNE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FOURTET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L'ÉGLISE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LOUIE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MANOU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MARGALAINE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PUY ARNAUD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ROMANILE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SAINT MARTIN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CLOTTE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CÔME (DE)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 DE MARGAUX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CONSEILLANTE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97-98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CORBIN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 D'ESTOURNEL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 D'ESTOURNEL BLANC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 LABORY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COTE DE BALEAU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COUHINS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COUHINS LURTON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COUHINS LURTON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COUHINS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 D'ARGENT (DE 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COURLAT (DU)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Lussac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COURLAT (DU)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Jean-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Baptiste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Lussac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COUSPAUDE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CROCK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CROIX (DE LA)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CROIX DE CARBONNIEUX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CROIX DE LABRIE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CROIX DU CASSE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CROIZILLE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CRUZELLES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DALEM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DAME DE BOÜARD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DAME DE MONTROSE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DASSAULT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DAUGAY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DAUPHINE (DE 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DAUZAC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DESTIEUX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DEVINE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DEYREM VALENTIN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DILLON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DOISY DAENE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liquoreux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DOISY DAËNE sec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DOISY DUBROCA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ANDRON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Domaine de CHEVALIER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de CHEVALIER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DE LA SOLITUDE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DES SABINES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LES SADONS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VIRGINIE THUNEVIN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DOYAC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DRAGON DE QUINTUS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DUPLESSIS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ECK (D')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EGLISE CLINET (L')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ESPRIT DE CHEVALIER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ESPRIT DE CHEVALIER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EXTRAVAGANT de DOISY DAENE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FAIZEAU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FAURIE DE SOUCHARD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FERRAN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FERRAN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FERRAND (DE)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FEYTIT CLINET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FIGEAC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CARDINALE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DE BOUARD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DE PEDESCLAUX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LA MOTHE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PETRUS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FOMBRAUGE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FONBEL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FONRÉAUD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FONROQUE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FONTENIL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FONTIS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FORTUNE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FOURCAS DUPRÉ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FOURCAS DUPRE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 BIGAROUX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 MAYNE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FRANCE (DE)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GABY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Canon-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GALIANE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GIRONVILLE (DE)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GISCOURS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GLORIA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GODEAU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GOULEE by COS D'ESTOURNEL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CORBIN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CORBIN DESPAGNE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PONTET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PUY DUCASSE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PUY LACOSTE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TAYAC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GRAND VILLAGE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VILLAGE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GRANDES MURAILLES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GRANGES D'OR (DES)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GRAVIÈRES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GRIFFONS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GUIBEAU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la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Puisseguin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GUIBEAU NOE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Puisseguin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GUIBOT LA FOURVIEILLE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Puisseguin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GUITERONDE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HAURA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BACALAN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BAGES MONPELOU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BAILLY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BAILLY II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BEAUSEJOUR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BEYZAC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BRETON LARIGAUDIÈRE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HAUT BRETON LARIGAUDIÈRE Le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Créateur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CARLES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CHAIGNEAU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HAUT MARBUZET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MAURAC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MEDOC DE DAUZAC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MEDOC DE LASCOMBES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NOUCHET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HAUT NOUCHET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SARPE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SIMARD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HAUTS CONSEILLANTS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HAUTS DE SMITH (LES)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HAUTS DE SMITH (LES)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HOSANNA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INCLASSABLE (L')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INCLASSABLE (L') VEGAN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ISSAN (D')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JEAN FAURE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JEAN FAUX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JEAN FAUX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KIRWAN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LACOMBE NOAILLAC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LACOSTE BORIE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LAFFITTE CARCASSET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LAFLEUR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LAFLEUR GAZIN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LAFON ROCHET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LAFONT FOURCAT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LAGRANGE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LAGUNE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LAJARRE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Eléonore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LAMARQUE (DE)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LAMOTHE BERGERON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LAMOTHE BOUSCAUT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LAMOTHE BOUSCAUT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LAMOTHE-VINCENT "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Héritage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LAMOTHE-VINCENT "Le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Rossignol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LANIOTE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LARCIS DUCASSE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LARMANDE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LAROQUE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LAROSE PERGANSON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LAROZE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LARRIVAUX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LARRIVET HAUT BRION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LARRIVET HAUT BRION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LASSEGUE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LATOUR (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LATOUR MARTILLAC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LATOUR MARTILLAC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LAUJAC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LAURENCE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LAURENCE "La Petite Laurence"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LAURENCE "Le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Rosé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rosé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LAURENCE "Petite Laurence"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LAURENCE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LAVILLOTE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LAYAUGA DUBOSCQ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Renaissance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LECUYER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LEOGNAN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LÉOVILLE POYFERRÉ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LESPAULT MARTILLAC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LESPAULT MARTILLAC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LESTAGE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LESTAGE SIMON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LILIAN LADOUYS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LIOUNER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LOUVIÈRE (LA)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LOUVIÈRE (LA)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LUCHEY HALDE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LUCHEY HALDE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LYNCH MOUSSAS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LYNSOLENCE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MAGREZ FOMBRAUGE (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MALARTIC LAGRAVIERE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MALARTIC LAGRAVIERE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MARJOSSE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MARJOSSE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Chardonneret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MARJOSSE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Hirondelle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MARJOSSE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Palombe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MAROJALLIA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MARQUIS DE CALON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MARZELLE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MAUCAILLOU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MAURIANE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Puisseguin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MEYNEY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MONLOT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MONOLITHE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MONREGARD LA CROIX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MONTLANDRIE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MONTROSE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MOULIN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MOULIN DU CADET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MOULIN HAUT LAROQUE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MOULIN RICHE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MOULIN SAINT GEORGES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MOUTON ROTHSCHILD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N° 3 D'ANGELUS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NOAILLAC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OLIVIER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OLIVIER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ORMES SORBET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PAGODES DE COS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PAGODES DE COS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PALMER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97-98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PAPE (LE)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PAPE CLEMENT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PAPE CLEMENT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PARADIS (DU)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PARC (DU)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PASTOURELLE DE CLERC MILON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PAVIE MACQUIN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PAVILLON BLANC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PAVILLON DE BEAUREGARD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PAVILLON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PEDESCLAUX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PENIN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PENSÉES DE LAFLEUR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PERRIERE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PERRIERES DE LAFLEUR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BOCQ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CHEVAL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FAURIE DE SOUTARD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15,75 - 16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89-90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HAUT LAFITTE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PETIT HAUT LAFITTE (LE)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MANOU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MOUTON DE MOUTON ROTHSCHILD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VERDOT BY BELLE-VUE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VILLAGE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PETITE EGLISE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PETRUS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97-98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PEY MALLET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PEYRAT FOURTHON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PEYREYRE (LA)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Prestige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 (DE)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PIBRAN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PICHON LONGUEVILLE BARON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PICHON LONGUEVILLE COMTESSE DE LALANDE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PICQUE CAILLOU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PICQUE CAILLOU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PLAIN POINT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PLAIN POINT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Chairman's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Sélection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PLUS DE LA FLEUR DE BOUARD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POESIA (St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POITEVIN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PONT SAINT MARTIN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PONTET CANET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POUJEAUX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PRADE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PRESSAC (DE)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PRIEURÉ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PUYGUERAUD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PUYGUERAUD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QUINAULT L'ENCLOS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QUINTUS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REAUT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Cadillac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RENAISSANCE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RESERVE DE LA COMTESSE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RETOUT (DU)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RETOUT BLANC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Vin de France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REVERENCE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REYNON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REYNON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Cadillac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RIVIERE (DE 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LALANDE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ROMER DU HAYOT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Sauternes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ROQUETAILLADE LA GRANGE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rge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ROUILLAC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 DE SUDUIRAUT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 AHON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SAINT GREGOIRE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Nina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 PIERRE (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 PIERRE (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Sevaistre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SAINTAYME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SANSONNET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SEGUIN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SERAPHINE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SERGUE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SIRÈNE DE GISCOURS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SMITH HAUT LAFITTE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SMITH HAUT LAFITTE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SOUTARD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SUDUIRAUT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Sauternes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Sauternes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TAILLAN (DU)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TEMPLE DE TOURTEYRON (LE)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TERTRE (DU)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THIL COMTE CLARY (LE)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BALADOZ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DE BY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DE PEZ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DES TERMES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PEYRET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SAINT FORT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SIEUJEAN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TOURELLES DE LONGUEVILLE (LES)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TRIGANT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TRONQUOY LALANDE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TROTANOY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TROTTE VIEILLE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VALANDRAUD BLANC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VALANDRAUD rouge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VALEYRAC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86-87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VIEILLE CURE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VIRGINIE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Valandraud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VIRGINIE de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Valandraud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VOUTE (LA)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67DDD" w:rsidRPr="00E67DDD" w:rsidTr="00E67DDD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YON FIGEAC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7DDD" w:rsidRPr="00E67DDD" w:rsidRDefault="00E67DDD" w:rsidP="00E6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</w:tbl>
    <w:p w:rsidR="00E67DDD" w:rsidRPr="00E67DDD" w:rsidRDefault="00E67DDD" w:rsidP="00E67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hyperlink r:id="rId5" w:history="1">
        <w:r w:rsidRPr="00E67DDD">
          <w:rPr>
            <w:rFonts w:ascii="Arial" w:eastAsia="Times New Roman" w:hAnsi="Arial" w:cs="Arial"/>
            <w:caps/>
            <w:color w:val="0000FF"/>
            <w:sz w:val="15"/>
            <w:szCs w:val="15"/>
            <w:u w:val="single"/>
            <w:shd w:val="clear" w:color="auto" w:fill="948187"/>
            <w:lang w:eastAsia="cs-CZ"/>
          </w:rPr>
          <w:t>RETOUR À LA LISTE DE TOUS LES PRIMEURS</w:t>
        </w:r>
      </w:hyperlink>
    </w:p>
    <w:p w:rsidR="00E67DDD" w:rsidRPr="00E67DDD" w:rsidRDefault="00E67DDD" w:rsidP="00E67D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hyperlink r:id="rId6" w:history="1">
        <w:r w:rsidRPr="00E67DDD">
          <w:rPr>
            <w:rFonts w:ascii="Arial" w:eastAsia="Times New Roman" w:hAnsi="Arial" w:cs="Arial"/>
            <w:color w:val="FFFFFF"/>
            <w:sz w:val="18"/>
            <w:szCs w:val="18"/>
            <w:u w:val="single"/>
            <w:bdr w:val="none" w:sz="0" w:space="0" w:color="auto" w:frame="1"/>
            <w:shd w:val="clear" w:color="auto" w:fill="948187"/>
            <w:lang w:eastAsia="cs-CZ"/>
          </w:rPr>
          <w:t xml:space="preserve">Nouveau </w:t>
        </w:r>
        <w:proofErr w:type="spellStart"/>
        <w:r w:rsidRPr="00E67DDD">
          <w:rPr>
            <w:rFonts w:ascii="Arial" w:eastAsia="Times New Roman" w:hAnsi="Arial" w:cs="Arial"/>
            <w:color w:val="FFFFFF"/>
            <w:sz w:val="18"/>
            <w:szCs w:val="18"/>
            <w:u w:val="single"/>
            <w:bdr w:val="none" w:sz="0" w:space="0" w:color="auto" w:frame="1"/>
            <w:shd w:val="clear" w:color="auto" w:fill="948187"/>
            <w:lang w:eastAsia="cs-CZ"/>
          </w:rPr>
          <w:t>commentaire</w:t>
        </w:r>
        <w:proofErr w:type="spellEnd"/>
      </w:hyperlink>
    </w:p>
    <w:p w:rsidR="00E67DDD" w:rsidRDefault="00E67DDD"/>
    <w:sectPr w:rsidR="00E6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44BB9"/>
    <w:multiLevelType w:val="multilevel"/>
    <w:tmpl w:val="9E2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D"/>
    <w:rsid w:val="00E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991A"/>
  <w15:chartTrackingRefBased/>
  <w15:docId w15:val="{54C614DC-2C21-452D-A90C-857A9CC2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7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D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sonormal0">
    <w:name w:val="msonormal"/>
    <w:basedOn w:val="Normln"/>
    <w:rsid w:val="00E6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7D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7DDD"/>
    <w:rPr>
      <w:color w:val="800080"/>
      <w:u w:val="single"/>
    </w:rPr>
  </w:style>
  <w:style w:type="character" w:customStyle="1" w:styleId="ico">
    <w:name w:val="ico"/>
    <w:basedOn w:val="Standardnpsmoodstavce"/>
    <w:rsid w:val="00E67DDD"/>
  </w:style>
  <w:style w:type="character" w:styleId="Siln">
    <w:name w:val="Strong"/>
    <w:basedOn w:val="Standardnpsmoodstavce"/>
    <w:uiPriority w:val="22"/>
    <w:qFormat/>
    <w:rsid w:val="00E67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25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2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9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7E7E7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  <w:divsChild>
                            <w:div w:id="143151191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398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s://quarin.com/fr/primeurs-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2715</Words>
  <Characters>16024</Characters>
  <Application>Microsoft Office Word</Application>
  <DocSecurity>0</DocSecurity>
  <Lines>133</Lines>
  <Paragraphs>37</Paragraphs>
  <ScaleCrop>false</ScaleCrop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2020-06-06T13:18:00Z</dcterms:created>
  <dcterms:modified xsi:type="dcterms:W3CDTF">2020-06-06T13:20:00Z</dcterms:modified>
</cp:coreProperties>
</file>